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90" w:rsidRDefault="00766590" w:rsidP="00766590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333333"/>
          <w:sz w:val="40"/>
          <w:szCs w:val="40"/>
          <w:lang w:val="ro-RO"/>
        </w:rPr>
      </w:pPr>
      <w:r w:rsidRPr="00766590">
        <w:rPr>
          <w:rFonts w:ascii="Book Antiqua" w:eastAsia="Times New Roman" w:hAnsi="Book Antiqua" w:cs="Times New Roman"/>
          <w:b/>
          <w:bCs/>
          <w:color w:val="333333"/>
          <w:sz w:val="40"/>
          <w:szCs w:val="40"/>
          <w:lang w:val="ro-RO"/>
        </w:rPr>
        <w:t xml:space="preserve">Ungaria </w:t>
      </w:r>
    </w:p>
    <w:p w:rsidR="00E315F3" w:rsidRDefault="00E315F3" w:rsidP="00766590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val="ro-RO"/>
        </w:rPr>
      </w:pPr>
      <w:r w:rsidRPr="00E315F3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val="ro-RO"/>
        </w:rPr>
        <w:t>Update 13.07.2020</w:t>
      </w:r>
    </w:p>
    <w:p w:rsidR="00E315F3" w:rsidRPr="00E315F3" w:rsidRDefault="00E315F3" w:rsidP="00766590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val="ro-RO"/>
        </w:rPr>
      </w:pPr>
    </w:p>
    <w:p w:rsidR="00E315F3" w:rsidRPr="00E315F3" w:rsidRDefault="00E315F3" w:rsidP="00E315F3">
      <w:pPr>
        <w:spacing w:before="150" w:after="150"/>
        <w:rPr>
          <w:rFonts w:ascii="Book Antiqua" w:hAnsi="Book Antiqua" w:cs="Helvetica"/>
          <w:color w:val="202020"/>
        </w:rPr>
      </w:pPr>
      <w:proofErr w:type="spellStart"/>
      <w:r w:rsidRPr="00E315F3">
        <w:rPr>
          <w:rFonts w:ascii="Book Antiqua" w:hAnsi="Book Antiqua" w:cs="Helvetica"/>
          <w:color w:val="202020"/>
        </w:rPr>
        <w:t>Autorită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au </w:t>
      </w:r>
      <w:proofErr w:type="spellStart"/>
      <w:r w:rsidRPr="00E315F3">
        <w:rPr>
          <w:rFonts w:ascii="Book Antiqua" w:hAnsi="Book Antiqua" w:cs="Helvetica"/>
          <w:color w:val="202020"/>
        </w:rPr>
        <w:t>anun</w:t>
      </w:r>
      <w:r w:rsidRPr="00E315F3">
        <w:rPr>
          <w:rFonts w:ascii="Book Antiqua" w:hAnsi="Book Antiqua" w:cs="Book Antiqua"/>
          <w:color w:val="202020"/>
        </w:rPr>
        <w:t>ţ</w:t>
      </w:r>
      <w:r w:rsidRPr="00E315F3">
        <w:rPr>
          <w:rFonts w:ascii="Book Antiqua" w:hAnsi="Book Antiqua" w:cs="Helvetica"/>
          <w:color w:val="202020"/>
        </w:rPr>
        <w:t>at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la data de 12 </w:t>
      </w:r>
      <w:proofErr w:type="spellStart"/>
      <w:r w:rsidRPr="00E315F3">
        <w:rPr>
          <w:rFonts w:ascii="Book Antiqua" w:hAnsi="Book Antiqua" w:cs="Helvetica"/>
          <w:color w:val="202020"/>
        </w:rPr>
        <w:t>iulie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noile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m</w:t>
      </w:r>
      <w:r w:rsidRPr="00E315F3">
        <w:rPr>
          <w:rFonts w:ascii="Book Antiqua" w:hAnsi="Book Antiqua" w:cs="Book Antiqua"/>
          <w:color w:val="202020"/>
        </w:rPr>
        <w:t>ă</w:t>
      </w:r>
      <w:r w:rsidRPr="00E315F3">
        <w:rPr>
          <w:rFonts w:ascii="Book Antiqua" w:hAnsi="Book Antiqua" w:cs="Helvetica"/>
          <w:color w:val="202020"/>
        </w:rPr>
        <w:t>suri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privind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condi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hAnsi="Book Antiqua" w:cs="Helvetica"/>
          <w:color w:val="202020"/>
        </w:rPr>
        <w:t>intrare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pe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teritoriul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Ungariei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Cambria" w:hAnsi="Cambria" w:cs="Cambria"/>
          <w:color w:val="202020"/>
        </w:rPr>
        <w:t>ș</w:t>
      </w:r>
      <w:r w:rsidRPr="00E315F3">
        <w:rPr>
          <w:rFonts w:ascii="Book Antiqua" w:hAnsi="Book Antiqua" w:cs="Helvetica"/>
          <w:color w:val="202020"/>
        </w:rPr>
        <w:t>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care</w:t>
      </w:r>
      <w:r w:rsidRPr="00E315F3">
        <w:rPr>
          <w:rFonts w:ascii="Book Antiqua" w:hAnsi="Book Antiqua" w:cs="Book Antiqua"/>
          <w:color w:val="202020"/>
        </w:rPr>
        <w:t> </w:t>
      </w:r>
      <w:proofErr w:type="spellStart"/>
      <w:r w:rsidRPr="00E315F3">
        <w:rPr>
          <w:rFonts w:ascii="Book Antiqua" w:hAnsi="Book Antiqua" w:cs="Helvetica"/>
          <w:color w:val="202020"/>
        </w:rPr>
        <w:t>vor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intra </w:t>
      </w:r>
      <w:proofErr w:type="spellStart"/>
      <w:r w:rsidRPr="00E315F3">
        <w:rPr>
          <w:rFonts w:ascii="Book Antiqua" w:hAnsi="Book Antiqua" w:cs="Book Antiqua"/>
          <w:color w:val="202020"/>
        </w:rPr>
        <w:t>î</w:t>
      </w:r>
      <w:r w:rsidRPr="00E315F3">
        <w:rPr>
          <w:rFonts w:ascii="Book Antiqua" w:hAnsi="Book Antiqua" w:cs="Helvetica"/>
          <w:color w:val="202020"/>
        </w:rPr>
        <w:t>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vigoare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miercuri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15 </w:t>
      </w:r>
      <w:proofErr w:type="spellStart"/>
      <w:r w:rsidRPr="00E315F3">
        <w:rPr>
          <w:rFonts w:ascii="Book Antiqua" w:hAnsi="Book Antiqua" w:cs="Helvetica"/>
          <w:color w:val="202020"/>
        </w:rPr>
        <w:t>iulie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2020, de la </w:t>
      </w:r>
      <w:proofErr w:type="spellStart"/>
      <w:r w:rsidRPr="00E315F3">
        <w:rPr>
          <w:rFonts w:ascii="Book Antiqua" w:hAnsi="Book Antiqua" w:cs="Helvetica"/>
          <w:color w:val="202020"/>
        </w:rPr>
        <w:t>ora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00.00.</w:t>
      </w:r>
    </w:p>
    <w:p w:rsidR="00E315F3" w:rsidRPr="00E315F3" w:rsidRDefault="00E315F3" w:rsidP="00E315F3">
      <w:pPr>
        <w:spacing w:before="150" w:after="150"/>
        <w:rPr>
          <w:rFonts w:ascii="Book Antiqua" w:hAnsi="Book Antiqua" w:cs="Helvetica"/>
          <w:color w:val="202020"/>
        </w:rPr>
      </w:pPr>
      <w:proofErr w:type="spellStart"/>
      <w:r w:rsidRPr="00E315F3">
        <w:rPr>
          <w:rFonts w:ascii="Book Antiqua" w:hAnsi="Book Antiqua" w:cs="Helvetica"/>
          <w:color w:val="202020"/>
        </w:rPr>
        <w:t>Condi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hAnsi="Book Antiqua" w:cs="Helvetica"/>
          <w:color w:val="202020"/>
        </w:rPr>
        <w:t>intrare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vizează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clasificarea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statelor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hAnsi="Book Antiqua" w:cs="Helvetica"/>
          <w:color w:val="202020"/>
        </w:rPr>
        <w:t>provenien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a </w:t>
      </w:r>
      <w:proofErr w:type="spellStart"/>
      <w:r w:rsidRPr="00E315F3">
        <w:rPr>
          <w:rFonts w:ascii="Book Antiqua" w:hAnsi="Book Antiqua" w:cs="Helvetica"/>
          <w:color w:val="202020"/>
        </w:rPr>
        <w:t>persoanelor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care </w:t>
      </w:r>
      <w:proofErr w:type="spellStart"/>
      <w:r w:rsidRPr="00E315F3">
        <w:rPr>
          <w:rFonts w:ascii="Book Antiqua" w:hAnsi="Book Antiqua" w:cs="Helvetica"/>
          <w:color w:val="202020"/>
        </w:rPr>
        <w:t>doresc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proofErr w:type="gramStart"/>
      <w:r w:rsidRPr="00E315F3">
        <w:rPr>
          <w:rFonts w:ascii="Book Antiqua" w:hAnsi="Book Antiqua" w:cs="Helvetica"/>
          <w:color w:val="202020"/>
        </w:rPr>
        <w:t>s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proofErr w:type="gram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intre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Book Antiqua"/>
          <w:color w:val="202020"/>
        </w:rPr>
        <w:t>î</w:t>
      </w:r>
      <w:r w:rsidRPr="00E315F3">
        <w:rPr>
          <w:rFonts w:ascii="Book Antiqua" w:hAnsi="Book Antiqua" w:cs="Helvetica"/>
          <w:color w:val="202020"/>
        </w:rPr>
        <w:t>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Ungaria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pe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trei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categorii</w:t>
      </w:r>
      <w:proofErr w:type="spellEnd"/>
      <w:r w:rsidRPr="00E315F3">
        <w:rPr>
          <w:rFonts w:ascii="Book Antiqua" w:hAnsi="Book Antiqua" w:cs="Helvetica"/>
          <w:color w:val="202020"/>
        </w:rPr>
        <w:t>:</w:t>
      </w:r>
    </w:p>
    <w:p w:rsidR="00E315F3" w:rsidRPr="00E315F3" w:rsidRDefault="00E315F3" w:rsidP="00E3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r w:rsidRPr="00E315F3">
        <w:rPr>
          <w:rFonts w:ascii="Book Antiqua" w:eastAsia="Times New Roman" w:hAnsi="Book Antiqua" w:cs="Helvetica"/>
          <w:color w:val="202020"/>
        </w:rPr>
        <w:t xml:space="preserve">zona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verde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-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fără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restric</w:t>
      </w:r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ii</w:t>
      </w:r>
      <w:proofErr w:type="spellEnd"/>
    </w:p>
    <w:p w:rsidR="00E315F3" w:rsidRPr="00E315F3" w:rsidRDefault="00E315F3" w:rsidP="00E3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r w:rsidRPr="00E315F3">
        <w:rPr>
          <w:rFonts w:ascii="Book Antiqua" w:eastAsia="Times New Roman" w:hAnsi="Book Antiqua" w:cs="Helvetica"/>
          <w:color w:val="202020"/>
        </w:rPr>
        <w:t xml:space="preserve">zona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galbenă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- cu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restric</w:t>
      </w:r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ii</w:t>
      </w:r>
      <w:proofErr w:type="spellEnd"/>
    </w:p>
    <w:p w:rsidR="00E315F3" w:rsidRPr="00E315F3" w:rsidRDefault="00E315F3" w:rsidP="00E3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proofErr w:type="gramStart"/>
      <w:r w:rsidRPr="00E315F3">
        <w:rPr>
          <w:rFonts w:ascii="Book Antiqua" w:eastAsia="Times New Roman" w:hAnsi="Book Antiqua" w:cs="Helvetica"/>
          <w:color w:val="202020"/>
        </w:rPr>
        <w:t>zona</w:t>
      </w:r>
      <w:proofErr w:type="gram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ro</w:t>
      </w:r>
      <w:r w:rsidRPr="00E315F3">
        <w:rPr>
          <w:rFonts w:ascii="Cambria" w:eastAsia="Times New Roman" w:hAnsi="Cambria" w:cs="Cambria"/>
          <w:color w:val="202020"/>
        </w:rPr>
        <w:t>ș</w:t>
      </w:r>
      <w:r w:rsidRPr="00E315F3">
        <w:rPr>
          <w:rFonts w:ascii="Book Antiqua" w:eastAsia="Times New Roman" w:hAnsi="Book Antiqua" w:cs="Helvetica"/>
          <w:color w:val="202020"/>
        </w:rPr>
        <w:t>ie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-</w:t>
      </w:r>
      <w:r w:rsidRPr="00E315F3">
        <w:rPr>
          <w:rFonts w:ascii="Book Antiqua" w:eastAsia="Times New Roman" w:hAnsi="Book Antiqua" w:cs="Book Antiqua"/>
          <w:color w:val="202020"/>
        </w:rPr>
        <w:t> </w:t>
      </w:r>
      <w:r w:rsidRPr="00E315F3">
        <w:rPr>
          <w:rFonts w:ascii="Book Antiqua" w:eastAsia="Times New Roman" w:hAnsi="Book Antiqua" w:cs="Helvetica"/>
          <w:color w:val="202020"/>
        </w:rPr>
        <w:t xml:space="preserve"> nu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este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permis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intrarea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>.</w:t>
      </w:r>
    </w:p>
    <w:p w:rsidR="00E315F3" w:rsidRPr="00E315F3" w:rsidRDefault="00E315F3" w:rsidP="00E315F3">
      <w:pPr>
        <w:spacing w:before="150" w:after="150"/>
        <w:rPr>
          <w:rFonts w:ascii="Book Antiqua" w:hAnsi="Book Antiqua" w:cs="Helvetica"/>
          <w:color w:val="202020"/>
        </w:rPr>
      </w:pPr>
      <w:proofErr w:type="spellStart"/>
      <w:r w:rsidRPr="00E315F3">
        <w:rPr>
          <w:rFonts w:ascii="Book Antiqua" w:hAnsi="Book Antiqua" w:cs="Helvetica"/>
          <w:color w:val="202020"/>
        </w:rPr>
        <w:t>Astfel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conform </w:t>
      </w:r>
      <w:proofErr w:type="spellStart"/>
      <w:r w:rsidRPr="00E315F3">
        <w:rPr>
          <w:rFonts w:ascii="Book Antiqua" w:hAnsi="Book Antiqua" w:cs="Helvetica"/>
          <w:color w:val="202020"/>
        </w:rPr>
        <w:t>informa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iilor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comunicate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public de </w:t>
      </w:r>
      <w:proofErr w:type="spellStart"/>
      <w:r w:rsidRPr="00E315F3">
        <w:rPr>
          <w:rFonts w:ascii="Book Antiqua" w:hAnsi="Book Antiqua" w:cs="Helvetica"/>
          <w:color w:val="202020"/>
        </w:rPr>
        <w:t>către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autorită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Rom</w:t>
      </w:r>
      <w:r w:rsidRPr="00E315F3">
        <w:rPr>
          <w:rFonts w:ascii="Book Antiqua" w:hAnsi="Book Antiqua" w:cs="Book Antiqua"/>
          <w:color w:val="202020"/>
        </w:rPr>
        <w:t>â</w:t>
      </w:r>
      <w:r w:rsidRPr="00E315F3">
        <w:rPr>
          <w:rFonts w:ascii="Book Antiqua" w:hAnsi="Book Antiqua" w:cs="Helvetica"/>
          <w:color w:val="202020"/>
        </w:rPr>
        <w:t>nia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a </w:t>
      </w:r>
      <w:proofErr w:type="spellStart"/>
      <w:r w:rsidRPr="00E315F3">
        <w:rPr>
          <w:rFonts w:ascii="Book Antiqua" w:hAnsi="Book Antiqua" w:cs="Helvetica"/>
          <w:color w:val="202020"/>
        </w:rPr>
        <w:t>fost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inclus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pe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lista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statelor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galbene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. </w:t>
      </w:r>
      <w:proofErr w:type="spellStart"/>
      <w:r w:rsidRPr="00E315F3">
        <w:rPr>
          <w:rFonts w:ascii="Book Antiqua" w:hAnsi="Book Antiqua" w:cs="Book Antiqua"/>
          <w:color w:val="202020"/>
        </w:rPr>
        <w:t>Î</w:t>
      </w:r>
      <w:r w:rsidRPr="00E315F3">
        <w:rPr>
          <w:rFonts w:ascii="Book Antiqua" w:hAnsi="Book Antiqua" w:cs="Helvetica"/>
          <w:color w:val="202020"/>
        </w:rPr>
        <w:t>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consecin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cet</w:t>
      </w:r>
      <w:r w:rsidRPr="00E315F3">
        <w:rPr>
          <w:rFonts w:ascii="Book Antiqua" w:hAnsi="Book Antiqua" w:cs="Book Antiqua"/>
          <w:color w:val="202020"/>
        </w:rPr>
        <w:t>ă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enilor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care </w:t>
      </w:r>
      <w:proofErr w:type="spellStart"/>
      <w:r w:rsidRPr="00E315F3">
        <w:rPr>
          <w:rFonts w:ascii="Book Antiqua" w:hAnsi="Book Antiqua" w:cs="Helvetica"/>
          <w:color w:val="202020"/>
        </w:rPr>
        <w:t>intr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Book Antiqua"/>
          <w:color w:val="202020"/>
        </w:rPr>
        <w:t>î</w:t>
      </w:r>
      <w:r w:rsidRPr="00E315F3">
        <w:rPr>
          <w:rFonts w:ascii="Book Antiqua" w:hAnsi="Book Antiqua" w:cs="Helvetica"/>
          <w:color w:val="202020"/>
        </w:rPr>
        <w:t>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Ungaria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din </w:t>
      </w:r>
      <w:proofErr w:type="spellStart"/>
      <w:r w:rsidRPr="00E315F3">
        <w:rPr>
          <w:rFonts w:ascii="Book Antiqua" w:hAnsi="Book Antiqua" w:cs="Helvetica"/>
          <w:color w:val="202020"/>
        </w:rPr>
        <w:t>Rom</w:t>
      </w:r>
      <w:r w:rsidRPr="00E315F3">
        <w:rPr>
          <w:rFonts w:ascii="Book Antiqua" w:hAnsi="Book Antiqua" w:cs="Book Antiqua"/>
          <w:color w:val="202020"/>
        </w:rPr>
        <w:t>â</w:t>
      </w:r>
      <w:r w:rsidRPr="00E315F3">
        <w:rPr>
          <w:rFonts w:ascii="Book Antiqua" w:hAnsi="Book Antiqua" w:cs="Helvetica"/>
          <w:color w:val="202020"/>
        </w:rPr>
        <w:t>nia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le </w:t>
      </w:r>
      <w:proofErr w:type="spellStart"/>
      <w:r w:rsidRPr="00E315F3">
        <w:rPr>
          <w:rFonts w:ascii="Book Antiqua" w:hAnsi="Book Antiqua" w:cs="Helvetica"/>
          <w:color w:val="202020"/>
        </w:rPr>
        <w:t>sunt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aplicabile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urm</w:t>
      </w:r>
      <w:r w:rsidRPr="00E315F3">
        <w:rPr>
          <w:rFonts w:ascii="Book Antiqua" w:hAnsi="Book Antiqua" w:cs="Book Antiqua"/>
          <w:color w:val="202020"/>
        </w:rPr>
        <w:t>ă</w:t>
      </w:r>
      <w:r w:rsidRPr="00E315F3">
        <w:rPr>
          <w:rFonts w:ascii="Book Antiqua" w:hAnsi="Book Antiqua" w:cs="Helvetica"/>
          <w:color w:val="202020"/>
        </w:rPr>
        <w:t>toarele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dispozi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ii</w:t>
      </w:r>
      <w:proofErr w:type="spellEnd"/>
      <w:r w:rsidRPr="00E315F3">
        <w:rPr>
          <w:rFonts w:ascii="Book Antiqua" w:hAnsi="Book Antiqua" w:cs="Helvetica"/>
          <w:color w:val="202020"/>
        </w:rPr>
        <w:t>:</w:t>
      </w:r>
    </w:p>
    <w:p w:rsidR="00E315F3" w:rsidRPr="00E315F3" w:rsidRDefault="00E315F3" w:rsidP="00E315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r w:rsidRPr="00E315F3">
        <w:rPr>
          <w:rFonts w:ascii="Book Antiqua" w:eastAsia="Times New Roman" w:hAnsi="Book Antiqua" w:cs="Helvetica"/>
          <w:color w:val="202020"/>
        </w:rPr>
        <w:t xml:space="preserve">La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intrarea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Ungaria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vor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fi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supu</w:t>
      </w:r>
      <w:r w:rsidRPr="00E315F3">
        <w:rPr>
          <w:rFonts w:ascii="Cambria" w:eastAsia="Times New Roman" w:hAnsi="Cambria" w:cs="Cambria"/>
          <w:color w:val="202020"/>
        </w:rPr>
        <w:t>ș</w:t>
      </w:r>
      <w:r w:rsidRPr="00E315F3">
        <w:rPr>
          <w:rFonts w:ascii="Book Antiqua" w:eastAsia="Times New Roman" w:hAnsi="Book Antiqua" w:cs="Helvetica"/>
          <w:color w:val="202020"/>
        </w:rPr>
        <w:t>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examin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r w:rsidRPr="00E315F3">
        <w:rPr>
          <w:rFonts w:ascii="Book Antiqua" w:eastAsia="Times New Roman" w:hAnsi="Book Antiqua" w:cs="Helvetica"/>
          <w:color w:val="202020"/>
        </w:rPr>
        <w:t>rii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medicale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iar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cazul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care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prezintă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simptome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specifice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infectării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cu COVID-19, nu li se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va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permite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accesul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Ungaria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>;</w:t>
      </w:r>
    </w:p>
    <w:p w:rsidR="00E315F3" w:rsidRPr="00E315F3" w:rsidRDefault="00E315F3" w:rsidP="00E315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situaţia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care nu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prezintă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simptome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ace</w:t>
      </w:r>
      <w:r w:rsidRPr="00E315F3">
        <w:rPr>
          <w:rFonts w:ascii="Cambria" w:eastAsia="Times New Roman" w:hAnsi="Cambria" w:cs="Cambria"/>
          <w:color w:val="202020"/>
        </w:rPr>
        <w:t>ș</w:t>
      </w:r>
      <w:r w:rsidRPr="00E315F3">
        <w:rPr>
          <w:rFonts w:ascii="Book Antiqua" w:eastAsia="Times New Roman" w:hAnsi="Book Antiqua" w:cs="Helvetica"/>
          <w:color w:val="202020"/>
        </w:rPr>
        <w:t>tia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vor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fi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obliga</w:t>
      </w:r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proofErr w:type="gramStart"/>
      <w:r w:rsidRPr="00E315F3">
        <w:rPr>
          <w:rFonts w:ascii="Book Antiqua" w:eastAsia="Times New Roman" w:hAnsi="Book Antiqua" w:cs="Helvetica"/>
          <w:color w:val="202020"/>
        </w:rPr>
        <w:t>s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proofErr w:type="spellEnd"/>
      <w:proofErr w:type="gram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intre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Book Antiqua"/>
          <w:color w:val="202020"/>
        </w:rPr>
        <w:t>î</w:t>
      </w:r>
      <w:r w:rsidRPr="00E315F3">
        <w:rPr>
          <w:rFonts w:ascii="Book Antiqua" w:eastAsia="Times New Roman" w:hAnsi="Book Antiqua" w:cs="Helvetica"/>
          <w:color w:val="202020"/>
        </w:rPr>
        <w:t>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carantin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teritoriul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Ungariei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pentru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o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perioad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de 14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zile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(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instituţionalizată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sau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prin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izolare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la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domiciliu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),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fiind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luaţi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evidenţele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autorită</w:t>
      </w:r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ilor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sanitare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ungare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>.</w:t>
      </w:r>
    </w:p>
    <w:p w:rsidR="00E315F3" w:rsidRPr="00E315F3" w:rsidRDefault="00E315F3" w:rsidP="00E315F3">
      <w:pPr>
        <w:spacing w:before="150" w:after="150"/>
        <w:rPr>
          <w:rFonts w:ascii="Book Antiqua" w:hAnsi="Book Antiqua" w:cs="Helvetica"/>
          <w:color w:val="202020"/>
        </w:rPr>
      </w:pPr>
      <w:r w:rsidRPr="00E315F3">
        <w:rPr>
          <w:rFonts w:ascii="Book Antiqua" w:hAnsi="Book Antiqua" w:cs="Helvetica"/>
          <w:color w:val="202020"/>
        </w:rPr>
        <w:t xml:space="preserve">Cu </w:t>
      </w:r>
      <w:proofErr w:type="spellStart"/>
      <w:r w:rsidRPr="00E315F3">
        <w:rPr>
          <w:rFonts w:ascii="Book Antiqua" w:hAnsi="Book Antiqua" w:cs="Helvetica"/>
          <w:color w:val="202020"/>
        </w:rPr>
        <w:t>toate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acestea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intrarea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pe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teritoriul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Ungariei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proofErr w:type="gramStart"/>
      <w:r w:rsidRPr="00E315F3">
        <w:rPr>
          <w:rFonts w:ascii="Book Antiqua" w:hAnsi="Book Antiqua" w:cs="Helvetica"/>
          <w:color w:val="202020"/>
        </w:rPr>
        <w:t>va</w:t>
      </w:r>
      <w:proofErr w:type="spellEnd"/>
      <w:proofErr w:type="gramEnd"/>
      <w:r w:rsidRPr="00E315F3">
        <w:rPr>
          <w:rFonts w:ascii="Book Antiqua" w:hAnsi="Book Antiqua" w:cs="Helvetica"/>
          <w:color w:val="202020"/>
        </w:rPr>
        <w:t xml:space="preserve"> fi </w:t>
      </w:r>
      <w:proofErr w:type="spellStart"/>
      <w:r w:rsidRPr="00E315F3">
        <w:rPr>
          <w:rFonts w:ascii="Book Antiqua" w:hAnsi="Book Antiqua" w:cs="Helvetica"/>
          <w:color w:val="202020"/>
        </w:rPr>
        <w:t>permisă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fără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impunerea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măsurii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carantinei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sau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autoizolării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cetă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enilor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care vin din </w:t>
      </w:r>
      <w:proofErr w:type="spellStart"/>
      <w:r w:rsidRPr="00E315F3">
        <w:rPr>
          <w:rFonts w:ascii="Book Antiqua" w:hAnsi="Book Antiqua" w:cs="Helvetica"/>
          <w:color w:val="202020"/>
        </w:rPr>
        <w:t>Rom</w:t>
      </w:r>
      <w:r w:rsidRPr="00E315F3">
        <w:rPr>
          <w:rFonts w:ascii="Book Antiqua" w:hAnsi="Book Antiqua" w:cs="Book Antiqua"/>
          <w:color w:val="202020"/>
        </w:rPr>
        <w:t>â</w:t>
      </w:r>
      <w:r w:rsidRPr="00E315F3">
        <w:rPr>
          <w:rFonts w:ascii="Book Antiqua" w:hAnsi="Book Antiqua" w:cs="Helvetica"/>
          <w:color w:val="202020"/>
        </w:rPr>
        <w:t>nia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Cambria" w:hAnsi="Cambria" w:cs="Cambria"/>
          <w:color w:val="202020"/>
        </w:rPr>
        <w:t>ș</w:t>
      </w:r>
      <w:r w:rsidRPr="00E315F3">
        <w:rPr>
          <w:rFonts w:ascii="Book Antiqua" w:hAnsi="Book Antiqua" w:cs="Helvetica"/>
          <w:color w:val="202020"/>
        </w:rPr>
        <w:t>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care </w:t>
      </w:r>
      <w:proofErr w:type="spellStart"/>
      <w:r w:rsidRPr="00E315F3">
        <w:rPr>
          <w:rFonts w:ascii="Book Antiqua" w:hAnsi="Book Antiqua" w:cs="Helvetica"/>
          <w:color w:val="202020"/>
        </w:rPr>
        <w:t>prezintă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la </w:t>
      </w:r>
      <w:proofErr w:type="spellStart"/>
      <w:r w:rsidRPr="00E315F3">
        <w:rPr>
          <w:rFonts w:ascii="Book Antiqua" w:hAnsi="Book Antiqua" w:cs="Helvetica"/>
          <w:color w:val="202020"/>
        </w:rPr>
        <w:t>punctul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hAnsi="Book Antiqua" w:cs="Helvetica"/>
          <w:color w:val="202020"/>
        </w:rPr>
        <w:t>frontieră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două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teste </w:t>
      </w:r>
      <w:proofErr w:type="spellStart"/>
      <w:r w:rsidRPr="00E315F3">
        <w:rPr>
          <w:rFonts w:ascii="Book Antiqua" w:hAnsi="Book Antiqua" w:cs="Helvetica"/>
          <w:color w:val="202020"/>
        </w:rPr>
        <w:t>moleculare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negative </w:t>
      </w:r>
      <w:proofErr w:type="spellStart"/>
      <w:r w:rsidRPr="00E315F3">
        <w:rPr>
          <w:rFonts w:ascii="Book Antiqua" w:hAnsi="Book Antiqua" w:cs="Helvetica"/>
          <w:color w:val="202020"/>
        </w:rPr>
        <w:t>pentru</w:t>
      </w:r>
      <w:proofErr w:type="spellEnd"/>
      <w:r w:rsidRPr="00E315F3">
        <w:rPr>
          <w:rFonts w:ascii="Book Antiqua" w:hAnsi="Book Antiqua" w:cs="Helvetica"/>
          <w:color w:val="202020"/>
        </w:rPr>
        <w:t> </w:t>
      </w:r>
      <w:proofErr w:type="spellStart"/>
      <w:r w:rsidRPr="00E315F3">
        <w:rPr>
          <w:rFonts w:ascii="Book Antiqua" w:hAnsi="Book Antiqua" w:cs="Helvetica"/>
          <w:color w:val="202020"/>
        </w:rPr>
        <w:t>Covid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- 19 </w:t>
      </w:r>
      <w:proofErr w:type="spellStart"/>
      <w:r w:rsidRPr="00E315F3">
        <w:rPr>
          <w:rFonts w:ascii="Book Antiqua" w:hAnsi="Book Antiqua" w:cs="Helvetica"/>
          <w:color w:val="202020"/>
        </w:rPr>
        <w:t>efectuate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în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ultimele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cinci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zile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. </w:t>
      </w:r>
      <w:proofErr w:type="spellStart"/>
      <w:r w:rsidRPr="00E315F3">
        <w:rPr>
          <w:rFonts w:ascii="Book Antiqua" w:hAnsi="Book Antiqua" w:cs="Helvetica"/>
          <w:color w:val="202020"/>
        </w:rPr>
        <w:t>Cele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două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teste </w:t>
      </w:r>
      <w:proofErr w:type="spellStart"/>
      <w:r w:rsidRPr="00E315F3">
        <w:rPr>
          <w:rFonts w:ascii="Book Antiqua" w:hAnsi="Book Antiqua" w:cs="Helvetica"/>
          <w:color w:val="202020"/>
        </w:rPr>
        <w:t>trebuie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efectuate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la o </w:t>
      </w:r>
      <w:proofErr w:type="spellStart"/>
      <w:r w:rsidRPr="00E315F3">
        <w:rPr>
          <w:rFonts w:ascii="Book Antiqua" w:hAnsi="Book Antiqua" w:cs="Helvetica"/>
          <w:color w:val="202020"/>
        </w:rPr>
        <w:t>diferen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de 48 de ore </w:t>
      </w:r>
      <w:proofErr w:type="spellStart"/>
      <w:r w:rsidRPr="00E315F3">
        <w:rPr>
          <w:rFonts w:ascii="Book Antiqua" w:hAnsi="Book Antiqua" w:cs="Helvetica"/>
          <w:color w:val="202020"/>
        </w:rPr>
        <w:t>unul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hAnsi="Book Antiqua" w:cs="Helvetica"/>
          <w:color w:val="202020"/>
        </w:rPr>
        <w:t>cel</w:t>
      </w:r>
      <w:r w:rsidRPr="00E315F3">
        <w:rPr>
          <w:rFonts w:ascii="Book Antiqua" w:hAnsi="Book Antiqua" w:cs="Book Antiqua"/>
          <w:color w:val="202020"/>
        </w:rPr>
        <w:t>ă</w:t>
      </w:r>
      <w:r w:rsidRPr="00E315F3">
        <w:rPr>
          <w:rFonts w:ascii="Book Antiqua" w:hAnsi="Book Antiqua" w:cs="Helvetica"/>
          <w:color w:val="202020"/>
        </w:rPr>
        <w:t>lalt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iar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certificatele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trebuie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proofErr w:type="gramStart"/>
      <w:r w:rsidRPr="00E315F3">
        <w:rPr>
          <w:rFonts w:ascii="Book Antiqua" w:hAnsi="Book Antiqua" w:cs="Helvetica"/>
          <w:color w:val="202020"/>
        </w:rPr>
        <w:t>s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proofErr w:type="gramEnd"/>
      <w:r w:rsidRPr="00E315F3">
        <w:rPr>
          <w:rFonts w:ascii="Book Antiqua" w:hAnsi="Book Antiqua" w:cs="Helvetica"/>
          <w:color w:val="202020"/>
        </w:rPr>
        <w:t xml:space="preserve"> fie </w:t>
      </w:r>
      <w:proofErr w:type="spellStart"/>
      <w:r w:rsidRPr="00E315F3">
        <w:rPr>
          <w:rFonts w:ascii="Book Antiqua" w:hAnsi="Book Antiqua" w:cs="Helvetica"/>
          <w:color w:val="202020"/>
        </w:rPr>
        <w:t>emise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Book Antiqua"/>
          <w:color w:val="202020"/>
        </w:rPr>
        <w:t>î</w:t>
      </w:r>
      <w:r w:rsidRPr="00E315F3">
        <w:rPr>
          <w:rFonts w:ascii="Book Antiqua" w:hAnsi="Book Antiqua" w:cs="Helvetica"/>
          <w:color w:val="202020"/>
        </w:rPr>
        <w:t>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limba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maghiară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sau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engleză</w:t>
      </w:r>
      <w:proofErr w:type="spellEnd"/>
      <w:r w:rsidRPr="00E315F3">
        <w:rPr>
          <w:rFonts w:ascii="Book Antiqua" w:hAnsi="Book Antiqua" w:cs="Helvetica"/>
          <w:color w:val="202020"/>
        </w:rPr>
        <w:t>.</w:t>
      </w:r>
    </w:p>
    <w:p w:rsidR="00E315F3" w:rsidRPr="00E315F3" w:rsidRDefault="00E315F3" w:rsidP="00E315F3">
      <w:pPr>
        <w:spacing w:before="150" w:after="150"/>
        <w:rPr>
          <w:rFonts w:ascii="Book Antiqua" w:hAnsi="Book Antiqua" w:cs="Helvetica"/>
          <w:color w:val="202020"/>
        </w:rPr>
      </w:pPr>
      <w:r w:rsidRPr="00E315F3">
        <w:rPr>
          <w:rFonts w:ascii="Book Antiqua" w:hAnsi="Book Antiqua" w:cs="Helvetica"/>
          <w:color w:val="202020"/>
        </w:rPr>
        <w:t xml:space="preserve">Cu </w:t>
      </w:r>
      <w:proofErr w:type="spellStart"/>
      <w:r w:rsidRPr="00E315F3">
        <w:rPr>
          <w:rFonts w:ascii="Book Antiqua" w:hAnsi="Book Antiqua" w:cs="Helvetica"/>
          <w:color w:val="202020"/>
        </w:rPr>
        <w:t>privire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la </w:t>
      </w:r>
      <w:proofErr w:type="spellStart"/>
      <w:r w:rsidRPr="00E315F3">
        <w:rPr>
          <w:rFonts w:ascii="Book Antiqua" w:hAnsi="Book Antiqua" w:cs="Helvetica"/>
          <w:color w:val="202020"/>
        </w:rPr>
        <w:t>tranzit</w:t>
      </w:r>
      <w:proofErr w:type="spellEnd"/>
      <w:r w:rsidRPr="00E315F3">
        <w:rPr>
          <w:rFonts w:ascii="Book Antiqua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hAnsi="Book Antiqua" w:cs="Helvetica"/>
          <w:color w:val="202020"/>
        </w:rPr>
        <w:t>autorită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au </w:t>
      </w:r>
      <w:proofErr w:type="spellStart"/>
      <w:r w:rsidRPr="00E315F3">
        <w:rPr>
          <w:rFonts w:ascii="Book Antiqua" w:hAnsi="Book Antiqua" w:cs="Helvetica"/>
          <w:color w:val="202020"/>
        </w:rPr>
        <w:t>precizat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</w:t>
      </w:r>
      <w:r w:rsidRPr="00E315F3">
        <w:rPr>
          <w:rFonts w:ascii="Book Antiqua" w:hAnsi="Book Antiqua" w:cs="Book Antiqua"/>
          <w:color w:val="202020"/>
        </w:rPr>
        <w:t>ă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acesta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proofErr w:type="gramStart"/>
      <w:r w:rsidRPr="00E315F3">
        <w:rPr>
          <w:rFonts w:ascii="Book Antiqua" w:hAnsi="Book Antiqua" w:cs="Helvetica"/>
          <w:color w:val="202020"/>
        </w:rPr>
        <w:t>este</w:t>
      </w:r>
      <w:proofErr w:type="spellEnd"/>
      <w:proofErr w:type="gram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permis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Book Antiqua"/>
          <w:color w:val="202020"/>
        </w:rPr>
        <w:t>î</w:t>
      </w:r>
      <w:r w:rsidRPr="00E315F3">
        <w:rPr>
          <w:rFonts w:ascii="Book Antiqua" w:hAnsi="Book Antiqua" w:cs="Helvetica"/>
          <w:color w:val="202020"/>
        </w:rPr>
        <w:t>n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urm</w:t>
      </w:r>
      <w:r w:rsidRPr="00E315F3">
        <w:rPr>
          <w:rFonts w:ascii="Book Antiqua" w:hAnsi="Book Antiqua" w:cs="Book Antiqua"/>
          <w:color w:val="202020"/>
        </w:rPr>
        <w:t>ă</w:t>
      </w:r>
      <w:r w:rsidRPr="00E315F3">
        <w:rPr>
          <w:rFonts w:ascii="Book Antiqua" w:hAnsi="Book Antiqua" w:cs="Helvetica"/>
          <w:color w:val="202020"/>
        </w:rPr>
        <w:t>toarele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condi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ii</w:t>
      </w:r>
      <w:proofErr w:type="spellEnd"/>
      <w:r w:rsidRPr="00E315F3">
        <w:rPr>
          <w:rFonts w:ascii="Book Antiqua" w:hAnsi="Book Antiqua" w:cs="Helvetica"/>
          <w:color w:val="202020"/>
        </w:rPr>
        <w:t>:</w:t>
      </w:r>
    </w:p>
    <w:p w:rsidR="00E315F3" w:rsidRPr="00E315F3" w:rsidRDefault="00E315F3" w:rsidP="00E315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proofErr w:type="spellStart"/>
      <w:r w:rsidRPr="00E315F3">
        <w:rPr>
          <w:rFonts w:ascii="Book Antiqua" w:eastAsia="Times New Roman" w:hAnsi="Book Antiqua" w:cs="Helvetica"/>
          <w:color w:val="202020"/>
        </w:rPr>
        <w:t>durata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tranzitului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nu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depă</w:t>
      </w:r>
      <w:r w:rsidRPr="00E315F3">
        <w:rPr>
          <w:rFonts w:ascii="Cambria" w:eastAsia="Times New Roman" w:hAnsi="Cambria" w:cs="Cambria"/>
          <w:color w:val="202020"/>
        </w:rPr>
        <w:t>ș</w:t>
      </w:r>
      <w:r w:rsidRPr="00E315F3">
        <w:rPr>
          <w:rFonts w:ascii="Book Antiqua" w:eastAsia="Times New Roman" w:hAnsi="Book Antiqua" w:cs="Helvetica"/>
          <w:color w:val="202020"/>
        </w:rPr>
        <w:t>easc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24 de ore;</w:t>
      </w:r>
    </w:p>
    <w:p w:rsidR="00E315F3" w:rsidRPr="00E315F3" w:rsidRDefault="00E315F3" w:rsidP="00E315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Helvetica"/>
          <w:color w:val="202020"/>
        </w:rPr>
      </w:pPr>
      <w:proofErr w:type="spellStart"/>
      <w:proofErr w:type="gramStart"/>
      <w:r w:rsidRPr="00E315F3">
        <w:rPr>
          <w:rFonts w:ascii="Book Antiqua" w:eastAsia="Times New Roman" w:hAnsi="Book Antiqua" w:cs="Helvetica"/>
          <w:color w:val="202020"/>
        </w:rPr>
        <w:t>persoanele</w:t>
      </w:r>
      <w:proofErr w:type="spellEnd"/>
      <w:proofErr w:type="gramEnd"/>
      <w:r w:rsidRPr="00E315F3">
        <w:rPr>
          <w:rFonts w:ascii="Book Antiqua" w:eastAsia="Times New Roman" w:hAnsi="Book Antiqua" w:cs="Helvetica"/>
          <w:color w:val="202020"/>
        </w:rPr>
        <w:t xml:space="preserve"> nu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prezintă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simptome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specifice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infec</w:t>
      </w:r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iei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cu COVID-19, pot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demonstra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scopul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c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r w:rsidRPr="00E315F3">
        <w:rPr>
          <w:rFonts w:ascii="Book Antiqua" w:eastAsia="Times New Roman" w:hAnsi="Book Antiqua" w:cs="Helvetica"/>
          <w:color w:val="202020"/>
        </w:rPr>
        <w:t>l</w:t>
      </w:r>
      <w:r w:rsidRPr="00E315F3">
        <w:rPr>
          <w:rFonts w:ascii="Book Antiqua" w:eastAsia="Times New Roman" w:hAnsi="Book Antiqua" w:cs="Book Antiqua"/>
          <w:color w:val="202020"/>
        </w:rPr>
        <w:t>ă</w:t>
      </w:r>
      <w:r w:rsidRPr="00E315F3">
        <w:rPr>
          <w:rFonts w:ascii="Book Antiqua" w:eastAsia="Times New Roman" w:hAnsi="Book Antiqua" w:cs="Helvetica"/>
          <w:color w:val="202020"/>
        </w:rPr>
        <w:t>toriei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,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respectiv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dreptul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intrare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în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</w:t>
      </w:r>
      <w:proofErr w:type="spellStart"/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ara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 de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destina</w:t>
      </w:r>
      <w:r w:rsidRPr="00E315F3">
        <w:rPr>
          <w:rFonts w:ascii="Cambria" w:eastAsia="Times New Roman" w:hAnsi="Cambria" w:cs="Cambria"/>
          <w:color w:val="202020"/>
        </w:rPr>
        <w:t>ț</w:t>
      </w:r>
      <w:r w:rsidRPr="00E315F3">
        <w:rPr>
          <w:rFonts w:ascii="Book Antiqua" w:eastAsia="Times New Roman" w:hAnsi="Book Antiqua" w:cs="Helvetica"/>
          <w:color w:val="202020"/>
        </w:rPr>
        <w:t>ie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 xml:space="preserve">, eventual de </w:t>
      </w:r>
      <w:proofErr w:type="spellStart"/>
      <w:r w:rsidRPr="00E315F3">
        <w:rPr>
          <w:rFonts w:ascii="Book Antiqua" w:eastAsia="Times New Roman" w:hAnsi="Book Antiqua" w:cs="Helvetica"/>
          <w:color w:val="202020"/>
        </w:rPr>
        <w:t>tranzit</w:t>
      </w:r>
      <w:proofErr w:type="spellEnd"/>
      <w:r w:rsidRPr="00E315F3">
        <w:rPr>
          <w:rFonts w:ascii="Book Antiqua" w:eastAsia="Times New Roman" w:hAnsi="Book Antiqua" w:cs="Helvetica"/>
          <w:color w:val="202020"/>
        </w:rPr>
        <w:t>.</w:t>
      </w:r>
      <w:r w:rsidRPr="00E315F3">
        <w:rPr>
          <w:rFonts w:ascii="Book Antiqua" w:eastAsia="Times New Roman" w:hAnsi="Book Antiqua" w:cs="Book Antiqua"/>
          <w:color w:val="202020"/>
        </w:rPr>
        <w:t> </w:t>
      </w:r>
    </w:p>
    <w:p w:rsidR="00E315F3" w:rsidRPr="00E315F3" w:rsidRDefault="00E315F3" w:rsidP="00E315F3">
      <w:pPr>
        <w:spacing w:before="150" w:after="150"/>
        <w:rPr>
          <w:rFonts w:ascii="Book Antiqua" w:hAnsi="Book Antiqua" w:cs="Helvetica"/>
          <w:color w:val="202020"/>
        </w:rPr>
      </w:pPr>
      <w:proofErr w:type="spellStart"/>
      <w:r w:rsidRPr="00E315F3">
        <w:rPr>
          <w:rFonts w:ascii="Book Antiqua" w:hAnsi="Book Antiqua" w:cs="Helvetica"/>
          <w:color w:val="202020"/>
        </w:rPr>
        <w:t>Informa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iile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cu </w:t>
      </w:r>
      <w:proofErr w:type="spellStart"/>
      <w:r w:rsidRPr="00E315F3">
        <w:rPr>
          <w:rFonts w:ascii="Book Antiqua" w:hAnsi="Book Antiqua" w:cs="Helvetica"/>
          <w:color w:val="202020"/>
        </w:rPr>
        <w:t>privire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la </w:t>
      </w:r>
      <w:proofErr w:type="spellStart"/>
      <w:r w:rsidRPr="00E315F3">
        <w:rPr>
          <w:rFonts w:ascii="Book Antiqua" w:hAnsi="Book Antiqua" w:cs="Helvetica"/>
          <w:color w:val="202020"/>
        </w:rPr>
        <w:t>tranzitarea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</w:t>
      </w:r>
      <w:proofErr w:type="spellStart"/>
      <w:r w:rsidRPr="00E315F3">
        <w:rPr>
          <w:rFonts w:ascii="Book Antiqua" w:hAnsi="Book Antiqua" w:cs="Helvetica"/>
          <w:color w:val="202020"/>
        </w:rPr>
        <w:t>Ungariei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le </w:t>
      </w:r>
      <w:proofErr w:type="spellStart"/>
      <w:r w:rsidRPr="00E315F3">
        <w:rPr>
          <w:rFonts w:ascii="Book Antiqua" w:hAnsi="Book Antiqua" w:cs="Helvetica"/>
          <w:color w:val="202020"/>
        </w:rPr>
        <w:t>g</w:t>
      </w:r>
      <w:r w:rsidRPr="00E315F3">
        <w:rPr>
          <w:rFonts w:ascii="Book Antiqua" w:hAnsi="Book Antiqua" w:cs="Book Antiqua"/>
          <w:color w:val="202020"/>
        </w:rPr>
        <w:t>ă</w:t>
      </w:r>
      <w:r w:rsidRPr="00E315F3">
        <w:rPr>
          <w:rFonts w:ascii="Book Antiqua" w:hAnsi="Book Antiqua" w:cs="Helvetica"/>
          <w:color w:val="202020"/>
        </w:rPr>
        <w:t>si</w:t>
      </w:r>
      <w:r w:rsidRPr="00E315F3">
        <w:rPr>
          <w:rFonts w:ascii="Cambria" w:hAnsi="Cambria" w:cs="Cambria"/>
          <w:color w:val="202020"/>
        </w:rPr>
        <w:t>ț</w:t>
      </w:r>
      <w:r w:rsidRPr="00E315F3">
        <w:rPr>
          <w:rFonts w:ascii="Book Antiqua" w:hAnsi="Book Antiqua" w:cs="Helvetica"/>
          <w:color w:val="202020"/>
        </w:rPr>
        <w:t>i</w:t>
      </w:r>
      <w:proofErr w:type="spellEnd"/>
      <w:r w:rsidRPr="00E315F3">
        <w:rPr>
          <w:rFonts w:ascii="Book Antiqua" w:hAnsi="Book Antiqua" w:cs="Book Antiqua"/>
          <w:color w:val="202020"/>
        </w:rPr>
        <w:t> </w:t>
      </w:r>
      <w:proofErr w:type="spellStart"/>
      <w:r w:rsidRPr="00E315F3">
        <w:rPr>
          <w:rFonts w:ascii="Book Antiqua" w:hAnsi="Book Antiqua" w:cs="Helvetica"/>
          <w:color w:val="202020"/>
        </w:rPr>
        <w:t>acces</w:t>
      </w:r>
      <w:r w:rsidRPr="00E315F3">
        <w:rPr>
          <w:rFonts w:ascii="Book Antiqua" w:hAnsi="Book Antiqua" w:cs="Book Antiqua"/>
          <w:color w:val="202020"/>
        </w:rPr>
        <w:t>â</w:t>
      </w:r>
      <w:r w:rsidRPr="00E315F3">
        <w:rPr>
          <w:rFonts w:ascii="Book Antiqua" w:hAnsi="Book Antiqua" w:cs="Helvetica"/>
          <w:color w:val="202020"/>
        </w:rPr>
        <w:t>nd</w:t>
      </w:r>
      <w:proofErr w:type="spellEnd"/>
      <w:r w:rsidRPr="00E315F3">
        <w:rPr>
          <w:rFonts w:ascii="Book Antiqua" w:hAnsi="Book Antiqua" w:cs="Helvetica"/>
          <w:color w:val="202020"/>
        </w:rPr>
        <w:t xml:space="preserve"> link-</w:t>
      </w:r>
      <w:proofErr w:type="spellStart"/>
      <w:r w:rsidRPr="00E315F3">
        <w:rPr>
          <w:rFonts w:ascii="Book Antiqua" w:hAnsi="Book Antiqua" w:cs="Helvetica"/>
          <w:color w:val="202020"/>
        </w:rPr>
        <w:t>ul</w:t>
      </w:r>
      <w:proofErr w:type="spellEnd"/>
      <w:r w:rsidRPr="00E315F3">
        <w:rPr>
          <w:rFonts w:ascii="Book Antiqua" w:hAnsi="Book Antiqua" w:cs="Book Antiqua"/>
          <w:color w:val="202020"/>
        </w:rPr>
        <w:t> </w:t>
      </w:r>
      <w:hyperlink r:id="rId5" w:history="1">
        <w:r w:rsidRPr="00E315F3">
          <w:rPr>
            <w:rStyle w:val="Hyperlink"/>
            <w:rFonts w:ascii="Book Antiqua" w:hAnsi="Book Antiqua" w:cs="Helvetica"/>
            <w:color w:val="2BAADF"/>
          </w:rPr>
          <w:t>http://www.mae.ro/travel-conditions/3756#817</w:t>
        </w:r>
      </w:hyperlink>
      <w:bookmarkStart w:id="0" w:name="_GoBack"/>
      <w:bookmarkEnd w:id="0"/>
    </w:p>
    <w:p w:rsidR="00E315F3" w:rsidRPr="00E315F3" w:rsidRDefault="00E315F3" w:rsidP="00766590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val="ro-RO"/>
        </w:rPr>
      </w:pPr>
    </w:p>
    <w:p w:rsidR="00766590" w:rsidRPr="00766590" w:rsidRDefault="00766590" w:rsidP="0076659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val="ro-RO"/>
        </w:rPr>
      </w:pPr>
      <w:r w:rsidRPr="00766590">
        <w:rPr>
          <w:rFonts w:ascii="Book Antiqua" w:eastAsia="Times New Roman" w:hAnsi="Book Antiqua" w:cs="Times New Roman"/>
          <w:lang w:val="ro-RO"/>
        </w:rPr>
        <w:t xml:space="preserve">Informatii despre conditiile speciale de calatorie, in contextul COVID19 </w:t>
      </w:r>
    </w:p>
    <w:p w:rsidR="00766590" w:rsidRDefault="00766590" w:rsidP="00766590">
      <w:pPr>
        <w:spacing w:after="150" w:line="240" w:lineRule="auto"/>
        <w:rPr>
          <w:rFonts w:ascii="Book Antiqua" w:eastAsia="Times New Roman" w:hAnsi="Book Antiqua" w:cs="Arial"/>
          <w:color w:val="333333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lastRenderedPageBreak/>
        <w:t>Data ultimului update: 29.06.2020. Data ultimelor modificari: 19.06.2020 Sursa:</w:t>
      </w:r>
      <w:r w:rsidRPr="00766590">
        <w:rPr>
          <w:rFonts w:ascii="Book Antiqua" w:eastAsia="Times New Roman" w:hAnsi="Book Antiqua" w:cs="Arial"/>
          <w:color w:val="565656"/>
          <w:lang w:val="ro-RO"/>
        </w:rPr>
        <w:t> </w:t>
      </w:r>
      <w:hyperlink r:id="rId6" w:history="1">
        <w:r w:rsidRPr="00766590">
          <w:rPr>
            <w:rFonts w:ascii="Book Antiqua" w:eastAsia="Times New Roman" w:hAnsi="Book Antiqua" w:cs="Arial"/>
            <w:color w:val="337AB7"/>
            <w:u w:val="single"/>
            <w:lang w:val="ro-RO"/>
          </w:rPr>
          <w:t>Ministerul Afacerilor Externe </w:t>
        </w:r>
      </w:hyperlink>
    </w:p>
    <w:p w:rsidR="00766590" w:rsidRPr="00766590" w:rsidRDefault="00766590" w:rsidP="00766590">
      <w:pPr>
        <w:spacing w:after="150" w:line="240" w:lineRule="auto"/>
        <w:rPr>
          <w:rFonts w:ascii="Book Antiqua" w:eastAsia="Times New Roman" w:hAnsi="Book Antiqua" w:cs="Arial"/>
          <w:color w:val="333333"/>
          <w:lang w:val="ro-RO"/>
        </w:rPr>
      </w:pPr>
    </w:p>
    <w:p w:rsid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STARE DE URGEN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: NU (</w:t>
      </w:r>
      <w:r w:rsidRPr="00766590">
        <w:rPr>
          <w:rFonts w:ascii="Book Antiqua" w:eastAsia="Times New Roman" w:hAnsi="Book Antiqua" w:cs="Book Antiqua"/>
          <w:lang w:val="ro-RO"/>
        </w:rPr>
        <w:t>î</w:t>
      </w:r>
      <w:r w:rsidRPr="00766590">
        <w:rPr>
          <w:rFonts w:ascii="Book Antiqua" w:eastAsia="Times New Roman" w:hAnsi="Book Antiqua" w:cs="Arial"/>
          <w:lang w:val="ro-RO"/>
        </w:rPr>
        <w:t>ncep</w:t>
      </w:r>
      <w:r w:rsidRPr="00766590">
        <w:rPr>
          <w:rFonts w:ascii="Book Antiqua" w:eastAsia="Times New Roman" w:hAnsi="Book Antiqua" w:cs="Book Antiqua"/>
          <w:lang w:val="ro-RO"/>
        </w:rPr>
        <w:t>â</w:t>
      </w:r>
      <w:r w:rsidRPr="00766590">
        <w:rPr>
          <w:rFonts w:ascii="Book Antiqua" w:eastAsia="Times New Roman" w:hAnsi="Book Antiqua" w:cs="Arial"/>
          <w:lang w:val="ro-RO"/>
        </w:rPr>
        <w:t>nd cu data de 17 IUNIE)</w:t>
      </w: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b/>
          <w:bCs/>
          <w:lang w:val="ro-RO"/>
        </w:rPr>
        <w:t>Începând cu data de 17 iunie 2020</w:t>
      </w:r>
      <w:r w:rsidRPr="00766590">
        <w:rPr>
          <w:rFonts w:ascii="Book Antiqua" w:eastAsia="Times New Roman" w:hAnsi="Book Antiqua" w:cs="Arial"/>
          <w:lang w:val="ro-RO"/>
        </w:rPr>
        <w:t>, autorităţile ungare au ridicat restric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iile de acces pe teritoriul na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iona impuse cet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enilor rom</w:t>
      </w:r>
      <w:r w:rsidRPr="00766590">
        <w:rPr>
          <w:rFonts w:ascii="Book Antiqua" w:eastAsia="Times New Roman" w:hAnsi="Book Antiqua" w:cs="Book Antiqua"/>
          <w:lang w:val="ro-RO"/>
        </w:rPr>
        <w:t>â</w:t>
      </w:r>
      <w:r w:rsidRPr="00766590">
        <w:rPr>
          <w:rFonts w:ascii="Book Antiqua" w:eastAsia="Times New Roman" w:hAnsi="Book Antiqua" w:cs="Arial"/>
          <w:lang w:val="ro-RO"/>
        </w:rPr>
        <w:t xml:space="preserve">ni, precum </w:t>
      </w:r>
      <w:r w:rsidRPr="00766590">
        <w:rPr>
          <w:rFonts w:ascii="Cambria" w:eastAsia="Times New Roman" w:hAnsi="Cambria" w:cs="Cambria"/>
          <w:lang w:val="ro-RO"/>
        </w:rPr>
        <w:t>ș</w:t>
      </w:r>
      <w:r w:rsidRPr="00766590">
        <w:rPr>
          <w:rFonts w:ascii="Book Antiqua" w:eastAsia="Times New Roman" w:hAnsi="Book Antiqua" w:cs="Arial"/>
          <w:lang w:val="ro-RO"/>
        </w:rPr>
        <w:t>i condi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ion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rile cu privire la tranzit. M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sura implic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 inclusiv scutirea pentru cetă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enii rom</w:t>
      </w:r>
      <w:r w:rsidRPr="00766590">
        <w:rPr>
          <w:rFonts w:ascii="Book Antiqua" w:eastAsia="Times New Roman" w:hAnsi="Book Antiqua" w:cs="Book Antiqua"/>
          <w:lang w:val="ro-RO"/>
        </w:rPr>
        <w:t>â</w:t>
      </w:r>
      <w:r w:rsidRPr="00766590">
        <w:rPr>
          <w:rFonts w:ascii="Book Antiqua" w:eastAsia="Times New Roman" w:hAnsi="Book Antiqua" w:cs="Arial"/>
          <w:lang w:val="ro-RO"/>
        </w:rPr>
        <w:t>ni de obligativitatea izol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rii pentru o perioad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 de 14 zile.</w:t>
      </w: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De asemenea, începând cu 18 iunie 2020, autorită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ile ungare au decis renun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area la starea de urgen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, context </w:t>
      </w:r>
      <w:r w:rsidRPr="00766590">
        <w:rPr>
          <w:rFonts w:ascii="Book Antiqua" w:eastAsia="Times New Roman" w:hAnsi="Book Antiqua" w:cs="Book Antiqua"/>
          <w:lang w:val="ro-RO"/>
        </w:rPr>
        <w:t>î</w:t>
      </w:r>
      <w:r w:rsidRPr="00766590">
        <w:rPr>
          <w:rFonts w:ascii="Book Antiqua" w:eastAsia="Times New Roman" w:hAnsi="Book Antiqua" w:cs="Arial"/>
          <w:lang w:val="ro-RO"/>
        </w:rPr>
        <w:t>n care au convenit eliminarea restric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 xml:space="preserve">ilor de acces/ obligativitatea izolării pentru 14 zile </w:t>
      </w:r>
      <w:r w:rsidRPr="00766590">
        <w:rPr>
          <w:rFonts w:ascii="Cambria" w:eastAsia="Times New Roman" w:hAnsi="Cambria" w:cs="Cambria"/>
          <w:lang w:val="ro-RO"/>
        </w:rPr>
        <w:t>ș</w:t>
      </w:r>
      <w:r w:rsidRPr="00766590">
        <w:rPr>
          <w:rFonts w:ascii="Book Antiqua" w:eastAsia="Times New Roman" w:hAnsi="Book Antiqua" w:cs="Arial"/>
          <w:lang w:val="ro-RO"/>
        </w:rPr>
        <w:t xml:space="preserve">i pentru alte state. Astfel, </w:t>
      </w:r>
      <w:r w:rsidRPr="00766590">
        <w:rPr>
          <w:rFonts w:ascii="Book Antiqua" w:eastAsia="Times New Roman" w:hAnsi="Book Antiqua" w:cs="Book Antiqua"/>
          <w:lang w:val="ro-RO"/>
        </w:rPr>
        <w:t>î</w:t>
      </w:r>
      <w:r w:rsidRPr="00766590">
        <w:rPr>
          <w:rFonts w:ascii="Book Antiqua" w:eastAsia="Times New Roman" w:hAnsi="Book Antiqua" w:cs="Arial"/>
          <w:lang w:val="ro-RO"/>
        </w:rPr>
        <w:t>n momentul actual, accesul pe teritoriul Ungariei este liber pentru cet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enii statelor membre UE (Austria, Belgia, Bulgaria, Cipru, Croa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ia, Danemarca, Estonia, Finlanda, Fran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 xml:space="preserve">a, Germania, Grecia, Italia, Irlanda, Letonia, Lituania, Luxemburg, Malta, Olanda, Polonia, Portugalia, Cehia, România, Slovacia, Slovenia, Spania, Suedia </w:t>
      </w:r>
      <w:r w:rsidRPr="00766590">
        <w:rPr>
          <w:rFonts w:ascii="Cambria" w:eastAsia="Times New Roman" w:hAnsi="Cambria" w:cs="Cambria"/>
          <w:lang w:val="ro-RO"/>
        </w:rPr>
        <w:t>ș</w:t>
      </w:r>
      <w:r w:rsidRPr="00766590">
        <w:rPr>
          <w:rFonts w:ascii="Book Antiqua" w:eastAsia="Times New Roman" w:hAnsi="Book Antiqua" w:cs="Arial"/>
          <w:lang w:val="ro-RO"/>
        </w:rPr>
        <w:t>i Ungaria), Statelor Acordului Schengen (Islanda, Liechtenstein, Norvegia, Elve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ia), dar si Serbiei.</w:t>
      </w: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b/>
          <w:bCs/>
          <w:i/>
          <w:iCs/>
          <w:lang w:val="ro-RO"/>
        </w:rPr>
        <w:t>Traficul feroviar:</w:t>
      </w:r>
      <w:r w:rsidRPr="00766590">
        <w:rPr>
          <w:rFonts w:ascii="Book Antiqua" w:eastAsia="Times New Roman" w:hAnsi="Book Antiqua" w:cs="Arial"/>
          <w:lang w:val="ro-RO"/>
        </w:rPr>
        <w:t> </w:t>
      </w:r>
      <w:r w:rsidRPr="00766590">
        <w:rPr>
          <w:rFonts w:ascii="Book Antiqua" w:eastAsia="Times New Roman" w:hAnsi="Book Antiqua" w:cs="Arial"/>
          <w:b/>
          <w:bCs/>
          <w:i/>
          <w:iCs/>
          <w:lang w:val="ro-RO"/>
        </w:rPr>
        <w:t>suspendarea traficului interna</w:t>
      </w:r>
      <w:r w:rsidRPr="00766590">
        <w:rPr>
          <w:rFonts w:ascii="Cambria" w:eastAsia="Times New Roman" w:hAnsi="Cambria" w:cs="Cambria"/>
          <w:b/>
          <w:bCs/>
          <w:i/>
          <w:iCs/>
          <w:lang w:val="ro-RO"/>
        </w:rPr>
        <w:t>ț</w:t>
      </w:r>
      <w:r w:rsidRPr="00766590">
        <w:rPr>
          <w:rFonts w:ascii="Book Antiqua" w:eastAsia="Times New Roman" w:hAnsi="Book Antiqua" w:cs="Arial"/>
          <w:b/>
          <w:bCs/>
          <w:i/>
          <w:iCs/>
          <w:lang w:val="ro-RO"/>
        </w:rPr>
        <w:t>ional cu Rom</w:t>
      </w:r>
      <w:r w:rsidRPr="00766590">
        <w:rPr>
          <w:rFonts w:ascii="Book Antiqua" w:eastAsia="Times New Roman" w:hAnsi="Book Antiqua" w:cs="Book Antiqua"/>
          <w:b/>
          <w:bCs/>
          <w:i/>
          <w:iCs/>
          <w:lang w:val="ro-RO"/>
        </w:rPr>
        <w:t>â</w:t>
      </w:r>
      <w:r w:rsidRPr="00766590">
        <w:rPr>
          <w:rFonts w:ascii="Book Antiqua" w:eastAsia="Times New Roman" w:hAnsi="Book Antiqua" w:cs="Arial"/>
          <w:b/>
          <w:bCs/>
          <w:i/>
          <w:iCs/>
          <w:lang w:val="ro-RO"/>
        </w:rPr>
        <w:t>nia.</w:t>
      </w:r>
    </w:p>
    <w:p w:rsidR="00766590" w:rsidRPr="00766590" w:rsidRDefault="00766590" w:rsidP="00766590">
      <w:pPr>
        <w:numPr>
          <w:ilvl w:val="0"/>
          <w:numId w:val="1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Ultimul tren dinspre Ungaria către România a circulat la data de 17 martie, iar dinspre România spre Ungaria la data de 18 martie.</w:t>
      </w:r>
    </w:p>
    <w:p w:rsidR="00766590" w:rsidRPr="00766590" w:rsidRDefault="00766590" w:rsidP="00766590">
      <w:pPr>
        <w:numPr>
          <w:ilvl w:val="0"/>
          <w:numId w:val="1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Căile Ferate Ungare (MAV), asigură transportul persoanelor de la frontiera Ungariei către destina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iile interne.</w:t>
      </w: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b/>
          <w:bCs/>
          <w:lang w:val="ro-RO"/>
        </w:rPr>
        <w:t>MĂSURI PE PLAN INTERN:</w:t>
      </w:r>
    </w:p>
    <w:p w:rsidR="00766590" w:rsidRPr="00766590" w:rsidRDefault="00766590" w:rsidP="00766590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Se suspendă plata creditelor atât pentru persoane fizice cât şi pentru companii, măsura fiind în vigoare până la data de 31 decembrie, cu posibilitatea de prelungire.     </w:t>
      </w:r>
    </w:p>
    <w:p w:rsidR="00766590" w:rsidRPr="00766590" w:rsidRDefault="00766590" w:rsidP="00766590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Împrumuturile pe termen scurt acordate companiilor vor fi prelungite până până la data de 31 iunie.</w:t>
      </w:r>
    </w:p>
    <w:p w:rsidR="00766590" w:rsidRPr="00766590" w:rsidRDefault="00766590" w:rsidP="00766590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Pentru creditele de consum care sunt contractate începând cu data de 19 martie, dobânda anuală efectivă (DAE) se va plafona la rata dobânzii de referin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 stabilit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 de Banca Na</w:t>
      </w:r>
      <w:r w:rsidRPr="00766590">
        <w:rPr>
          <w:rFonts w:ascii="Book Antiqua" w:eastAsia="Times New Roman" w:hAnsi="Book Antiqua" w:cs="Book Antiqua"/>
          <w:lang w:val="ro-RO"/>
        </w:rPr>
        <w:t>ţ</w:t>
      </w:r>
      <w:r w:rsidRPr="00766590">
        <w:rPr>
          <w:rFonts w:ascii="Book Antiqua" w:eastAsia="Times New Roman" w:hAnsi="Book Antiqua" w:cs="Arial"/>
          <w:lang w:val="ro-RO"/>
        </w:rPr>
        <w:t>ional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 a Ungariei plus maxim 5%.</w:t>
      </w:r>
    </w:p>
    <w:p w:rsidR="00766590" w:rsidRPr="00766590" w:rsidRDefault="00766590" w:rsidP="00766590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În sectoarele economice turism, Horeca, divertisment, sport şi cultură, transport pasageri (şoferi de taxi), obliga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ia de plat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 xml:space="preserve"> a contribu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iei din partea angajatorilor este suspendată integral până la data de 30 iunie. Nivelul contribu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iilor din partea angaja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ilor va fi redus, ace</w:t>
      </w:r>
      <w:r w:rsidRPr="00766590">
        <w:rPr>
          <w:rFonts w:ascii="Book Antiqua" w:eastAsia="Times New Roman" w:hAnsi="Book Antiqua" w:cs="Book Antiqua"/>
          <w:lang w:val="ro-RO"/>
        </w:rPr>
        <w:t>ş</w:t>
      </w:r>
      <w:r w:rsidRPr="00766590">
        <w:rPr>
          <w:rFonts w:ascii="Book Antiqua" w:eastAsia="Times New Roman" w:hAnsi="Book Antiqua" w:cs="Arial"/>
          <w:lang w:val="ro-RO"/>
        </w:rPr>
        <w:t>tia nu vor pl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ti contribu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ii la fondul asigur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rilor sociale, iar nivelul contribu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iilor la fondul asigur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rilor de s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n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tate va sc</w:t>
      </w:r>
      <w:r w:rsidRPr="00766590">
        <w:rPr>
          <w:rFonts w:ascii="Book Antiqua" w:eastAsia="Times New Roman" w:hAnsi="Book Antiqua" w:cs="Book Antiqua"/>
          <w:lang w:val="ro-RO"/>
        </w:rPr>
        <w:t>ă</w:t>
      </w:r>
      <w:r w:rsidRPr="00766590">
        <w:rPr>
          <w:rFonts w:ascii="Book Antiqua" w:eastAsia="Times New Roman" w:hAnsi="Book Antiqua" w:cs="Arial"/>
          <w:lang w:val="ro-RO"/>
        </w:rPr>
        <w:t>dea la minimum prevăzut de lege. În aceste sectoare de activitate, contractele de închiriere nu pot fi reziliate şi nu pot fi majorate chiriile.</w:t>
      </w:r>
    </w:p>
    <w:p w:rsidR="00766590" w:rsidRPr="00766590" w:rsidRDefault="00766590" w:rsidP="00766590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Până la data de 30 iunie se suspendă plata taxei de turism.</w:t>
      </w:r>
    </w:p>
    <w:p w:rsidR="00766590" w:rsidRPr="00766590" w:rsidRDefault="00766590" w:rsidP="00766590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 xml:space="preserve">S-a convenit flexibilizarea codului muncii </w:t>
      </w:r>
      <w:r w:rsidRPr="00766590">
        <w:rPr>
          <w:rFonts w:ascii="Cambria" w:eastAsia="Times New Roman" w:hAnsi="Cambria" w:cs="Cambria"/>
          <w:lang w:val="ro-RO"/>
        </w:rPr>
        <w:t>ș</w:t>
      </w:r>
      <w:r w:rsidRPr="00766590">
        <w:rPr>
          <w:rFonts w:ascii="Book Antiqua" w:eastAsia="Times New Roman" w:hAnsi="Book Antiqua" w:cs="Arial"/>
          <w:lang w:val="ro-RO"/>
        </w:rPr>
        <w:t xml:space="preserve">i a regulilor de angajare, în scopul facilitării acordurilor dintre angajatori </w:t>
      </w:r>
      <w:r w:rsidRPr="00766590">
        <w:rPr>
          <w:rFonts w:ascii="Cambria" w:eastAsia="Times New Roman" w:hAnsi="Cambria" w:cs="Cambria"/>
          <w:lang w:val="ro-RO"/>
        </w:rPr>
        <w:t>ș</w:t>
      </w:r>
      <w:r w:rsidRPr="00766590">
        <w:rPr>
          <w:rFonts w:ascii="Book Antiqua" w:eastAsia="Times New Roman" w:hAnsi="Book Antiqua" w:cs="Arial"/>
          <w:lang w:val="ro-RO"/>
        </w:rPr>
        <w:t>i angaja</w:t>
      </w:r>
      <w:r w:rsidRPr="00766590">
        <w:rPr>
          <w:rFonts w:ascii="Cambria" w:eastAsia="Times New Roman" w:hAnsi="Cambria" w:cs="Cambria"/>
          <w:lang w:val="ro-RO"/>
        </w:rPr>
        <w:t>ț</w:t>
      </w:r>
      <w:r w:rsidRPr="00766590">
        <w:rPr>
          <w:rFonts w:ascii="Book Antiqua" w:eastAsia="Times New Roman" w:hAnsi="Book Antiqua" w:cs="Arial"/>
          <w:lang w:val="ro-RO"/>
        </w:rPr>
        <w:t>i.</w:t>
      </w: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 </w:t>
      </w:r>
    </w:p>
    <w:p w:rsidR="00766590" w:rsidRPr="00766590" w:rsidRDefault="00766590" w:rsidP="00766590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  <w:lang w:val="ro-RO"/>
        </w:rPr>
      </w:pPr>
      <w:r w:rsidRPr="00766590">
        <w:rPr>
          <w:rFonts w:ascii="Book Antiqua" w:eastAsia="Times New Roman" w:hAnsi="Book Antiqua" w:cs="Arial"/>
          <w:lang w:val="ro-RO"/>
        </w:rPr>
        <w:t>Date de contact ale misiunilor României în Ungaria - </w:t>
      </w:r>
      <w:hyperlink r:id="rId7" w:anchor="817" w:history="1">
        <w:r w:rsidRPr="00766590">
          <w:rPr>
            <w:rFonts w:ascii="Book Antiqua" w:eastAsia="Times New Roman" w:hAnsi="Book Antiqua" w:cs="Arial"/>
            <w:color w:val="005288"/>
            <w:u w:val="single"/>
            <w:lang w:val="ro-RO"/>
          </w:rPr>
          <w:t>AICI</w:t>
        </w:r>
      </w:hyperlink>
    </w:p>
    <w:p w:rsidR="00860D6F" w:rsidRPr="00766590" w:rsidRDefault="00860D6F">
      <w:pPr>
        <w:rPr>
          <w:rFonts w:ascii="Book Antiqua" w:hAnsi="Book Antiqua"/>
          <w:lang w:val="ro-RO"/>
        </w:rPr>
      </w:pPr>
    </w:p>
    <w:sectPr w:rsidR="00860D6F" w:rsidRPr="00766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ECB"/>
    <w:multiLevelType w:val="multilevel"/>
    <w:tmpl w:val="5F2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60F0F"/>
    <w:multiLevelType w:val="multilevel"/>
    <w:tmpl w:val="D04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77273"/>
    <w:multiLevelType w:val="multilevel"/>
    <w:tmpl w:val="D31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5266A"/>
    <w:multiLevelType w:val="multilevel"/>
    <w:tmpl w:val="B5C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E51A2"/>
    <w:multiLevelType w:val="multilevel"/>
    <w:tmpl w:val="10B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90"/>
    <w:rsid w:val="00766590"/>
    <w:rsid w:val="00860D6F"/>
    <w:rsid w:val="00E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714D"/>
  <w15:chartTrackingRefBased/>
  <w15:docId w15:val="{11699167-A2A3-490C-943D-288311F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6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5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1">
    <w:name w:val="Subtitle1"/>
    <w:basedOn w:val="Normal"/>
    <w:rsid w:val="007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5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590"/>
    <w:rPr>
      <w:b/>
      <w:bCs/>
    </w:rPr>
  </w:style>
  <w:style w:type="character" w:styleId="Emphasis">
    <w:name w:val="Emphasis"/>
    <w:basedOn w:val="DefaultParagraphFont"/>
    <w:uiPriority w:val="20"/>
    <w:qFormat/>
    <w:rsid w:val="00766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e.ro/romanian-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e.ro/" TargetMode="External"/><Relationship Id="rId5" Type="http://schemas.openxmlformats.org/officeDocument/2006/relationships/hyperlink" Target="http://n2.n3.etr.ro/rewrite/MjAyMDA3MTMxMTM1MTBkN2QyMzliZGUzMzQzMDg3MmVmYTdmZTA2MDkxNDUxNjo1OTAxOTUtNjIzODMxNjI2L2h0dHA6Ly93d3cubWFlLnJvL3RyYXZlbC1jb25kaXRpb25zLzM3NTYjOD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rezervari@klasstour.ro</dc:creator>
  <cp:keywords/>
  <dc:description/>
  <cp:lastModifiedBy>rezervari@klasstour.ro</cp:lastModifiedBy>
  <cp:revision>2</cp:revision>
  <dcterms:created xsi:type="dcterms:W3CDTF">2020-07-13T13:25:00Z</dcterms:created>
  <dcterms:modified xsi:type="dcterms:W3CDTF">2020-07-13T13:25:00Z</dcterms:modified>
</cp:coreProperties>
</file>